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387"/>
        <w:gridCol w:w="992"/>
        <w:gridCol w:w="1213"/>
      </w:tblGrid>
      <w:tr w:rsidR="001E6EC3" w:rsidRPr="001E6EC3" w14:paraId="4B8BE1A5" w14:textId="77777777" w:rsidTr="001E6EC3">
        <w:trPr>
          <w:trHeight w:val="588"/>
        </w:trPr>
        <w:tc>
          <w:tcPr>
            <w:tcW w:w="5000" w:type="pct"/>
            <w:gridSpan w:val="4"/>
            <w:shd w:val="clear" w:color="auto" w:fill="auto"/>
            <w:noWrap/>
            <w:vAlign w:val="center"/>
            <w:hideMark/>
          </w:tcPr>
          <w:p w14:paraId="4A1610B6" w14:textId="3AE80311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32"/>
              </w:rPr>
            </w:pPr>
            <w:r w:rsidRPr="001E6EC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32"/>
              </w:rPr>
              <w:t>浙江省医疗机构审方药师在线培训2019年第</w:t>
            </w:r>
            <w:r w:rsidR="00376C2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32"/>
              </w:rPr>
              <w:t>四</w:t>
            </w:r>
            <w:r w:rsidRPr="001E6EC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32"/>
              </w:rPr>
              <w:t>期课程安排</w:t>
            </w:r>
          </w:p>
        </w:tc>
      </w:tr>
      <w:tr w:rsidR="001E6EC3" w:rsidRPr="001E6EC3" w14:paraId="5B5B273A" w14:textId="77777777" w:rsidTr="001E6EC3">
        <w:trPr>
          <w:trHeight w:val="348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505C5460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1E6EC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8"/>
              </w:rPr>
              <w:t>编号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011DD420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1E6EC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8"/>
              </w:rPr>
              <w:t>课程名称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705F7CA7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1E6EC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8"/>
              </w:rPr>
              <w:t>讲者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1A3E193E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1E6EC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8"/>
              </w:rPr>
              <w:t>分类</w:t>
            </w:r>
          </w:p>
        </w:tc>
      </w:tr>
      <w:tr w:rsidR="001E6EC3" w:rsidRPr="001E6EC3" w14:paraId="187B1CBF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52FCD5C1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48A1265A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《浙江省处方审核规范地方标准》解读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69493158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卢晓阳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37F6F754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基础知识</w:t>
            </w:r>
          </w:p>
        </w:tc>
      </w:tr>
      <w:tr w:rsidR="001E6EC3" w:rsidRPr="001E6EC3" w14:paraId="682EF57E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460A8CF3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1DCE1DA5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培养以患者为中心的临床思维与药学思维</w:t>
            </w:r>
            <w:bookmarkStart w:id="0" w:name="_GoBack"/>
            <w:bookmarkEnd w:id="0"/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075414D8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叶晓芬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3FB04409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基础知识</w:t>
            </w:r>
          </w:p>
        </w:tc>
      </w:tr>
      <w:tr w:rsidR="001E6EC3" w:rsidRPr="001E6EC3" w14:paraId="2E83F1BA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6C8CD603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71FB18DD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临床常见的药物配伍变化及禁忌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48F5C627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寿军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17BFA75A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基础知识</w:t>
            </w:r>
          </w:p>
        </w:tc>
      </w:tr>
      <w:tr w:rsidR="001E6EC3" w:rsidRPr="001E6EC3" w14:paraId="0686D795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16DD31BB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3EC99F83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药物相互作用与合理用药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57F9307E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戴海斌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0DC62BB1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基础知识</w:t>
            </w:r>
          </w:p>
        </w:tc>
      </w:tr>
      <w:tr w:rsidR="001E6EC3" w:rsidRPr="001E6EC3" w14:paraId="358904A0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7E091E08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3ED20DDF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医疗机构麻醉药品、精神药品使用与管理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1B6AEC52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严伟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6FF8C420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基础知识</w:t>
            </w:r>
          </w:p>
        </w:tc>
      </w:tr>
      <w:tr w:rsidR="001E6EC3" w:rsidRPr="001E6EC3" w14:paraId="5F5A0DA6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6483317C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180E4734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药师服务沟通技能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76CE519B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李盈</w:t>
            </w:r>
            <w:proofErr w:type="gramEnd"/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641D9E98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基础知识</w:t>
            </w:r>
          </w:p>
        </w:tc>
      </w:tr>
      <w:tr w:rsidR="001E6EC3" w:rsidRPr="001E6EC3" w14:paraId="3F3C81A9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1CCA90BE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221F9108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如何结合药敏结果选择抗菌药物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300BA8BD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杨青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4A55236A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基础知识</w:t>
            </w:r>
          </w:p>
        </w:tc>
      </w:tr>
      <w:tr w:rsidR="001E6EC3" w:rsidRPr="001E6EC3" w14:paraId="50D20588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0F46F64E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3063D3DF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三甲医院门急诊处方常见管理解析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00C3DB12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王刚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74B7F8D5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基础知识</w:t>
            </w:r>
          </w:p>
        </w:tc>
      </w:tr>
      <w:tr w:rsidR="001E6EC3" w:rsidRPr="001E6EC3" w14:paraId="0C75E3B6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242B050E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216DAAFA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三甲医院医嘱常见管理解析（一）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0744F7D7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周丽娟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7BE49D5D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基础知识</w:t>
            </w:r>
          </w:p>
        </w:tc>
      </w:tr>
      <w:tr w:rsidR="001E6EC3" w:rsidRPr="001E6EC3" w14:paraId="3791E12B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21AD7863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16F03B72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三甲医院医嘱常见管理解析（二）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192530D9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杨秀丽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42CFC3A8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基础知识</w:t>
            </w:r>
          </w:p>
        </w:tc>
      </w:tr>
      <w:tr w:rsidR="001E6EC3" w:rsidRPr="001E6EC3" w14:paraId="3AC215B1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7277FFFE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00A49728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肾功能不全患者的合理用药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454791F4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马葵芬</w:t>
            </w:r>
            <w:proofErr w:type="gramEnd"/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65B70EDD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基础知识</w:t>
            </w:r>
          </w:p>
        </w:tc>
      </w:tr>
      <w:tr w:rsidR="001E6EC3" w:rsidRPr="001E6EC3" w14:paraId="0F7AEE2F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42C7063C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68470AF4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肝功能不全患者的合理用药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087C26B5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阳平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1DE5AF18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基础知识</w:t>
            </w:r>
          </w:p>
        </w:tc>
      </w:tr>
      <w:tr w:rsidR="001E6EC3" w:rsidRPr="001E6EC3" w14:paraId="522BFD79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7A1038F8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5B666F43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妊娠期及哺乳期合理用药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03C75035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汪凤梅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105CC631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基础知识</w:t>
            </w:r>
          </w:p>
        </w:tc>
      </w:tr>
      <w:tr w:rsidR="001E6EC3" w:rsidRPr="001E6EC3" w14:paraId="7508EC62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7CA7E338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4FC4DA7F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婴幼儿患者的临床合理用药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4DFF1D6B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朱正怡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4F185F32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基础知识</w:t>
            </w:r>
          </w:p>
        </w:tc>
      </w:tr>
      <w:tr w:rsidR="001E6EC3" w:rsidRPr="001E6EC3" w14:paraId="649D1D85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72616907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1E073472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老年患者合理用药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1573B97B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肖昌钱</w:t>
            </w:r>
            <w:proofErr w:type="gramEnd"/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139F62C7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基础知识</w:t>
            </w:r>
          </w:p>
        </w:tc>
      </w:tr>
      <w:tr w:rsidR="001E6EC3" w:rsidRPr="001E6EC3" w14:paraId="755A7CF3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7A825E1D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766186D4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如何解读临床生化检验及实验室检查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167E5C71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郭仁勇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08AD2469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基础知识</w:t>
            </w:r>
          </w:p>
        </w:tc>
      </w:tr>
      <w:tr w:rsidR="001E6EC3" w:rsidRPr="001E6EC3" w14:paraId="27A1A0BC" w14:textId="77777777" w:rsidTr="001E6EC3">
        <w:trPr>
          <w:trHeight w:val="195"/>
        </w:trPr>
        <w:tc>
          <w:tcPr>
            <w:tcW w:w="5000" w:type="pct"/>
            <w:gridSpan w:val="4"/>
            <w:shd w:val="clear" w:color="auto" w:fill="auto"/>
            <w:noWrap/>
            <w:vAlign w:val="center"/>
            <w:hideMark/>
          </w:tcPr>
          <w:p w14:paraId="25EA468F" w14:textId="77777777" w:rsidR="001E6EC3" w:rsidRPr="0074149F" w:rsidRDefault="001E6EC3" w:rsidP="001E6EC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</w:rPr>
            </w:pPr>
          </w:p>
        </w:tc>
      </w:tr>
      <w:tr w:rsidR="001E6EC3" w:rsidRPr="001E6EC3" w14:paraId="309E284E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7EA01C64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5F6E2F33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抗真菌药的临床应用及医嘱审核要点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21158F92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朱剑萍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533197EC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6C18E5F6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3E7CFD92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5C189D95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抗菌药物PK/PD 与治疗性原则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37624B46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方洁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50EE96B8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60DF55DA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123AF566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7AE4F43C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β-内酰胺类抗菌药物的皮试问题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3C7AAC1D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陈娜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4929BA5D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336B2856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72ED84C1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1D0AC3EC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耐药革兰阴性</w:t>
            </w:r>
            <w:proofErr w:type="gramStart"/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菌</w:t>
            </w:r>
            <w:proofErr w:type="gramEnd"/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感染治疗及抗菌药物审核要点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410AE61D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张春红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5A2AB4E9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18C6F9FE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30F72EFB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15D20E74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细胞毒药物处方审核规范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3681459E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吴燕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18589132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0A3DE7B0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24713C0C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271969BC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肿瘤化疗处方常见错误分析与处理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14FA0ED1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孙晓文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58172045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1D202F59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03EDFEA4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5C4E99CA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高血压的治疗及审方要点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4E6ECDC6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叶晓兰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0BD8F448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2C03FADD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76C51DDB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03174111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降血脂药物的合理应用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2E27C8DF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石佳娜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4751E67C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6D44B8AE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2FBBC5A1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5199870E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癫痫药物的合理使用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09DF0E90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戴海斌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4D3E620F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0500F65F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006DE63F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1326BC42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镇痛药物新进展与临床合理使用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5010DA63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饶跃峰</w:t>
            </w:r>
            <w:proofErr w:type="gramEnd"/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3196E5F7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663F3F63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10F8527D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21812CD3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口服降糖药合理用药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73A162F5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朱亮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115E35B6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79CD8DCF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236FA29E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0CBE3F39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糖皮质激素的药学特性与临床合理使用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798C2D8B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吴秀华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11BC2469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5F45BEF5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5DC62AD8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166688FF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常用免疫抑制剂使用及审方要点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76A26105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马葵芬</w:t>
            </w:r>
            <w:proofErr w:type="gramEnd"/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4E70FA78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01AD8B65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11BBB664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6950D7B1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血液制品处方点评指南解读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5D6F986F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李晴宇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1D37D330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12BDE69F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79C94295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390C445E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支气管哮喘药物合理使用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26A7ACD5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何巍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099E2353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5E056916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1A450F78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666F40CA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质子泵抑制剂的基础与临床合理使用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55156930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石大伟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31712E2E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29BB4ABA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109D4AAF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7D46DF4E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细胞毒药物的分类与特点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22F1BB55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姚迪</w:t>
            </w:r>
            <w:proofErr w:type="gramStart"/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翡</w:t>
            </w:r>
            <w:proofErr w:type="gramEnd"/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2EAC796E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269E7DE3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112E8C47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41C836F1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耐药G+球菌感染治疗及抗菌药物审核要点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38F08967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胡阳敏</w:t>
            </w:r>
            <w:proofErr w:type="gramEnd"/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7ED403B0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169B254A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29502630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02D5C62D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营养风险筛查及营养评估及肠内营养的临床应用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5E204B71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邵燕飞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17FB1682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56A4A7E8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58F233DD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5EBC9706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肠外营养的临床应用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03FAB70C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周欣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444CF01F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7BBC1121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05CA5689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3E6684C9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肠外营养处方设计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7E00E3A4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潘晓峰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0329F581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41109529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78EA12D4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46E138E4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肠外营养液的配制与讨论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49504FA1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赵红英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290BB44C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5DF903E3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34371FA9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41C66119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抗心律失常用药及审方要点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7287D997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单文雅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60B36A11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127EE9E8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35170304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4EDB8B57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抢救药物治疗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577D6F1B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姜赛平</w:t>
            </w:r>
            <w:proofErr w:type="gramEnd"/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021C4B3C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3577C503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29E02A19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17BBD022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肿瘤化疗审方的临床药学思维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1B2C7408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沈丽蓉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136C1BEB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57B14FF5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4ECDD83C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lastRenderedPageBreak/>
              <w:t>26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49ED4EF6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肿瘤化疗的辅助治疗处方审核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2FFB130D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郑小卫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4E16B1D6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38E24DC2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48555573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0CBC08C1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抗血栓药物合理使用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24A87DC7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楼伟建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6EEDEE77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7C57179A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5CCDCF23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5E904C60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帕金森、老年痴呆药物合理使用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60CEF6D5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胡云珍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7EE04229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32D32014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343160C3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6559EF61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精神分裂症药物合理使用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46415493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张美玲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53565A4D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50E8949F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68826C84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6E89E834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抗抑郁药的合理使用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3B9E1471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禹华良</w:t>
            </w:r>
            <w:proofErr w:type="gramEnd"/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3A830F23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2BFB0F25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059A689D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0FAC0224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胰岛素、抗甲亢药物的合理使用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54DACDE8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计成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691A2B46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2E1163D3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5980DBCD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3F7D2DC0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痛风、骨质疏松用药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4050F644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羊红玉</w:t>
            </w:r>
            <w:proofErr w:type="gramEnd"/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7D046E88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6AB69C90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6C2F5869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6F5FAE46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风湿免疫性疾病的药物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44ADB6A1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曹恒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57441A6D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0F26ACC7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7AA13FC3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2386DC55" w14:textId="77777777" w:rsid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贫血疾病分类\临床特征指南推荐用药及</w:t>
            </w:r>
          </w:p>
          <w:p w14:paraId="17181AEC" w14:textId="38DD7965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促血细胞药物的临床应用 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12CD859C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叶华进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718B7C26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79E00FBE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59BF0238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0FC4F377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促凝血药物的临床应用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11BCDCE6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谢亚萍</w:t>
            </w:r>
            <w:proofErr w:type="gramEnd"/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15730DAB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04CCF4B9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23C8D5D3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34FEC5D6" w14:textId="77777777" w:rsidR="00DB6E3D" w:rsidRDefault="001E6EC3" w:rsidP="00DB6E3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结合GOLD2018</w:t>
            </w:r>
            <w:proofErr w:type="gramStart"/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指南谈</w:t>
            </w:r>
            <w:proofErr w:type="gramEnd"/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慢性阻塞性肺病</w:t>
            </w:r>
          </w:p>
          <w:p w14:paraId="6ABFC569" w14:textId="7DE0D2AA" w:rsidR="001E6EC3" w:rsidRPr="001E6EC3" w:rsidRDefault="001E6EC3" w:rsidP="00DB6E3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的药物治疗策略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5A052B1A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夏俊波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13537C1C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4DC24AD9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45D519AD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1B46CBBB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止咳祛痰药物的临床应用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06027C29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史长城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2861DF5A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49DC3B2D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31BE47CA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6BD4EBDE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炎症性肠病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62699B88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曹倩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0880A23A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5161C9B2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20D6F85A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720267B7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止泻、导泻用药（</w:t>
            </w:r>
            <w:proofErr w:type="gramStart"/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含微生态</w:t>
            </w:r>
            <w:proofErr w:type="gramEnd"/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制剂）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6151BB35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阚连娣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1787D778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0585F124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2F8386DC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63D96D8D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止吐用药的合理使用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274CACF1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王融溶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4393508C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1383EF15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7E80A33A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2802EE45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液体管理用药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137B8CD5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潘孔寒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05D690F6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2E476533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4777B792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56CA25B1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抗菌药物的临床应用及审核重点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2414E659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徐强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50D59F26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  <w:tr w:rsidR="001E6EC3" w:rsidRPr="001E6EC3" w14:paraId="0C839A9A" w14:textId="77777777" w:rsidTr="001E6EC3">
        <w:trPr>
          <w:trHeight w:val="312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04021AB1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3247" w:type="pct"/>
            <w:shd w:val="clear" w:color="auto" w:fill="auto"/>
            <w:noWrap/>
            <w:vAlign w:val="center"/>
            <w:hideMark/>
          </w:tcPr>
          <w:p w14:paraId="5FC69E83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围术期的</w:t>
            </w:r>
            <w:proofErr w:type="gramEnd"/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抗菌药物管理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61BBF9DB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孔丽敏</w:t>
            </w:r>
            <w:proofErr w:type="gramEnd"/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036D207A" w14:textId="77777777" w:rsidR="001E6EC3" w:rsidRPr="001E6EC3" w:rsidRDefault="001E6EC3" w:rsidP="001E6EC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EC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各论</w:t>
            </w:r>
          </w:p>
        </w:tc>
      </w:tr>
    </w:tbl>
    <w:p w14:paraId="31F2E563" w14:textId="77777777" w:rsidR="0093532E" w:rsidRPr="001E6EC3" w:rsidRDefault="0093532E" w:rsidP="001E6EC3"/>
    <w:sectPr w:rsidR="0093532E" w:rsidRPr="001E6E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6DD"/>
    <w:rsid w:val="000505C7"/>
    <w:rsid w:val="001550D6"/>
    <w:rsid w:val="001E6EC3"/>
    <w:rsid w:val="00376C26"/>
    <w:rsid w:val="003C49A1"/>
    <w:rsid w:val="005676DD"/>
    <w:rsid w:val="006F33D6"/>
    <w:rsid w:val="0074149F"/>
    <w:rsid w:val="0093532E"/>
    <w:rsid w:val="00A6727D"/>
    <w:rsid w:val="00A92162"/>
    <w:rsid w:val="00BD5E3C"/>
    <w:rsid w:val="00C1004E"/>
    <w:rsid w:val="00DB6E3D"/>
    <w:rsid w:val="00DF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28679"/>
  <w15:chartTrackingRefBased/>
  <w15:docId w15:val="{6C76FA38-7161-4F1A-9C43-CA07B04C8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0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17</cp:revision>
  <dcterms:created xsi:type="dcterms:W3CDTF">2019-02-14T05:50:00Z</dcterms:created>
  <dcterms:modified xsi:type="dcterms:W3CDTF">2019-08-16T02:52:00Z</dcterms:modified>
</cp:coreProperties>
</file>